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7543" w14:textId="77777777" w:rsidR="00607A14" w:rsidRPr="00B51E5D" w:rsidRDefault="00B51E5D" w:rsidP="00B51E5D">
      <w:pPr>
        <w:jc w:val="center"/>
        <w:rPr>
          <w:rFonts w:ascii="Times New Roman" w:hAnsi="Times New Roman" w:cs="Times New Roman"/>
          <w:b/>
          <w:sz w:val="28"/>
          <w:szCs w:val="28"/>
        </w:rPr>
      </w:pPr>
      <w:r w:rsidRPr="00B51E5D">
        <w:rPr>
          <w:rFonts w:ascii="Times New Roman" w:hAnsi="Times New Roman" w:cs="Times New Roman"/>
          <w:b/>
          <w:sz w:val="28"/>
          <w:szCs w:val="28"/>
        </w:rPr>
        <w:t>CỘNG HÒA XÃ HỘI CHỦ NGHĨA VIỆT NAM</w:t>
      </w:r>
    </w:p>
    <w:p w14:paraId="13C9974F" w14:textId="77777777" w:rsidR="00B51E5D" w:rsidRDefault="00B51E5D" w:rsidP="00B51E5D">
      <w:pPr>
        <w:jc w:val="center"/>
        <w:rPr>
          <w:rFonts w:ascii="Times New Roman" w:hAnsi="Times New Roman" w:cs="Times New Roman"/>
          <w:sz w:val="28"/>
          <w:szCs w:val="28"/>
        </w:rPr>
      </w:pPr>
      <w:r>
        <w:rPr>
          <w:rFonts w:ascii="Times New Roman" w:hAnsi="Times New Roman" w:cs="Times New Roman"/>
          <w:sz w:val="28"/>
          <w:szCs w:val="28"/>
        </w:rPr>
        <w:t>Độc lập – Tự do – Hạnh phúc</w:t>
      </w:r>
    </w:p>
    <w:p w14:paraId="37BE70DD" w14:textId="77777777" w:rsidR="006B332F" w:rsidRDefault="006B332F" w:rsidP="006B332F">
      <w:pPr>
        <w:jc w:val="center"/>
        <w:rPr>
          <w:rFonts w:ascii="Times New Roman" w:hAnsi="Times New Roman" w:cs="Times New Roman"/>
          <w:sz w:val="28"/>
          <w:szCs w:val="28"/>
        </w:rPr>
      </w:pPr>
      <w:r>
        <w:rPr>
          <w:rFonts w:ascii="Times New Roman" w:hAnsi="Times New Roman" w:cs="Times New Roman"/>
          <w:sz w:val="28"/>
          <w:szCs w:val="28"/>
        </w:rPr>
        <w:t>----------------</w:t>
      </w:r>
    </w:p>
    <w:p w14:paraId="1FFCACD9" w14:textId="77777777" w:rsidR="006B332F" w:rsidRDefault="00B51E5D" w:rsidP="006B332F">
      <w:pPr>
        <w:jc w:val="center"/>
        <w:rPr>
          <w:rFonts w:ascii="Times New Roman" w:hAnsi="Times New Roman" w:cs="Times New Roman"/>
          <w:b/>
          <w:sz w:val="36"/>
          <w:szCs w:val="36"/>
        </w:rPr>
      </w:pPr>
      <w:r w:rsidRPr="00B51E5D">
        <w:rPr>
          <w:rFonts w:ascii="Times New Roman" w:hAnsi="Times New Roman" w:cs="Times New Roman"/>
          <w:b/>
          <w:sz w:val="36"/>
          <w:szCs w:val="36"/>
        </w:rPr>
        <w:t>THÔNG BÁO TUYỂN DỤNG</w:t>
      </w:r>
    </w:p>
    <w:p w14:paraId="3B7FBD26" w14:textId="77777777" w:rsidR="00B51E5D" w:rsidRPr="006B332F" w:rsidRDefault="006B332F" w:rsidP="006B332F">
      <w:pPr>
        <w:spacing w:beforeLines="20" w:before="48" w:afterLines="20" w:after="48" w:line="276" w:lineRule="auto"/>
        <w:rPr>
          <w:rFonts w:ascii="Times New Roman" w:hAnsi="Times New Roman" w:cs="Times New Roman"/>
          <w:b/>
          <w:sz w:val="27"/>
          <w:szCs w:val="27"/>
        </w:rPr>
      </w:pPr>
      <w:r>
        <w:rPr>
          <w:rFonts w:ascii="Times New Roman" w:hAnsi="Times New Roman" w:cs="Times New Roman"/>
          <w:b/>
          <w:sz w:val="27"/>
          <w:szCs w:val="27"/>
        </w:rPr>
        <w:t xml:space="preserve">1. </w:t>
      </w:r>
      <w:r w:rsidR="00AC467A" w:rsidRPr="006B332F">
        <w:rPr>
          <w:rFonts w:ascii="Times New Roman" w:hAnsi="Times New Roman" w:cs="Times New Roman"/>
          <w:b/>
          <w:sz w:val="27"/>
          <w:szCs w:val="27"/>
        </w:rPr>
        <w:t>Thông tin Nhà tuyển dụng</w:t>
      </w:r>
    </w:p>
    <w:p w14:paraId="2E883D1D" w14:textId="77777777" w:rsidR="00AC467A" w:rsidRPr="006B332F" w:rsidRDefault="00AC467A" w:rsidP="006B332F">
      <w:pPr>
        <w:spacing w:beforeLines="20" w:before="48" w:afterLines="20" w:after="48" w:line="276" w:lineRule="auto"/>
        <w:ind w:firstLine="540"/>
        <w:rPr>
          <w:rFonts w:ascii="Times New Roman" w:eastAsia="Times New Roman" w:hAnsi="Times New Roman" w:cs="Times New Roman"/>
          <w:sz w:val="27"/>
          <w:szCs w:val="27"/>
        </w:rPr>
      </w:pPr>
      <w:r w:rsidRPr="006B332F">
        <w:rPr>
          <w:rFonts w:ascii="Times New Roman" w:eastAsia="Times New Roman" w:hAnsi="Times New Roman" w:cs="Times New Roman"/>
          <w:iCs/>
          <w:color w:val="000000"/>
          <w:sz w:val="27"/>
          <w:szCs w:val="27"/>
          <w:shd w:val="clear" w:color="auto" w:fill="FFFFFF"/>
        </w:rPr>
        <w:t>Công ty Cổ phần Thương mại và Truyền thông NQA hoạt động trong lĩnh vực nghiên cứu, sản xuất và phân phối thực phẩm chức năng, mỹ phẩm có nguồn gốc thiên nhiên từ nhà máy đạt chuẩn GMP.</w:t>
      </w:r>
    </w:p>
    <w:p w14:paraId="3B9D4100" w14:textId="77777777" w:rsidR="00AC467A" w:rsidRPr="006B332F" w:rsidRDefault="00AC467A" w:rsidP="006B332F">
      <w:pPr>
        <w:spacing w:beforeLines="20" w:before="48" w:afterLines="20" w:after="48" w:line="276" w:lineRule="auto"/>
        <w:ind w:firstLine="540"/>
        <w:rPr>
          <w:rFonts w:ascii="Times New Roman" w:eastAsia="Times New Roman" w:hAnsi="Times New Roman" w:cs="Times New Roman"/>
          <w:sz w:val="27"/>
          <w:szCs w:val="27"/>
        </w:rPr>
      </w:pPr>
      <w:r w:rsidRPr="006B332F">
        <w:rPr>
          <w:rFonts w:ascii="Times New Roman" w:eastAsia="Times New Roman" w:hAnsi="Times New Roman" w:cs="Times New Roman"/>
          <w:iCs/>
          <w:color w:val="000000"/>
          <w:sz w:val="27"/>
          <w:szCs w:val="27"/>
          <w:shd w:val="clear" w:color="auto" w:fill="FFFFFF"/>
        </w:rPr>
        <w:t>NQA tự hào có đội ngũ lãnh đạo, quản lý luôn khát khao học hỏi và hoàn thiện mình từng ngày trong điều hành, quản lý và luôn đặt ra ưu tiên cho việc xây dựng và phát triển đội ngũ nhân sự làm nòng cốt cho sự phát triển lâu dài.</w:t>
      </w:r>
    </w:p>
    <w:p w14:paraId="1AD37112" w14:textId="77777777" w:rsidR="00AC467A" w:rsidRPr="006B332F" w:rsidRDefault="00AC467A" w:rsidP="006B332F">
      <w:pPr>
        <w:spacing w:beforeLines="20" w:before="48" w:afterLines="20" w:after="48" w:line="276" w:lineRule="auto"/>
        <w:ind w:firstLine="540"/>
        <w:rPr>
          <w:rFonts w:ascii="Times New Roman" w:eastAsia="Times New Roman" w:hAnsi="Times New Roman" w:cs="Times New Roman"/>
          <w:sz w:val="27"/>
          <w:szCs w:val="27"/>
        </w:rPr>
      </w:pPr>
      <w:r w:rsidRPr="006B332F">
        <w:rPr>
          <w:rFonts w:ascii="Times New Roman" w:eastAsia="Times New Roman" w:hAnsi="Times New Roman" w:cs="Times New Roman"/>
          <w:iCs/>
          <w:color w:val="000000"/>
          <w:sz w:val="27"/>
          <w:szCs w:val="27"/>
          <w:shd w:val="clear" w:color="auto" w:fill="FFFFFF"/>
        </w:rPr>
        <w:t>NQA luôn nỗ lực xây dựng uy tín thương hiệu, niềm tin với khách hàng, mong muốn hỗ trợ và đồng hành cùng đất nước trong việc cải tiến sức khỏe con người và phát triển kinh tế Việt Nam.</w:t>
      </w:r>
    </w:p>
    <w:p w14:paraId="3CA591BC" w14:textId="77777777" w:rsidR="00AC467A" w:rsidRPr="006B332F" w:rsidRDefault="00AC467A"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bCs/>
          <w:color w:val="000000"/>
          <w:sz w:val="27"/>
          <w:szCs w:val="27"/>
          <w:shd w:val="clear" w:color="auto" w:fill="FFFFFF"/>
        </w:rPr>
        <w:t>- Website:</w:t>
      </w:r>
      <w:r w:rsidRPr="006B332F">
        <w:rPr>
          <w:rFonts w:ascii="Times New Roman" w:eastAsia="Times New Roman" w:hAnsi="Times New Roman" w:cs="Times New Roman"/>
          <w:b/>
          <w:bCs/>
          <w:color w:val="000000"/>
          <w:sz w:val="27"/>
          <w:szCs w:val="27"/>
          <w:shd w:val="clear" w:color="auto" w:fill="FFFFFF"/>
        </w:rPr>
        <w:t xml:space="preserve"> </w:t>
      </w:r>
      <w:hyperlink r:id="rId5" w:history="1">
        <w:r w:rsidRPr="006B332F">
          <w:rPr>
            <w:rFonts w:ascii="Times New Roman" w:eastAsia="Times New Roman" w:hAnsi="Times New Roman" w:cs="Times New Roman"/>
            <w:b/>
            <w:bCs/>
            <w:color w:val="1155CC"/>
            <w:sz w:val="27"/>
            <w:szCs w:val="27"/>
            <w:u w:val="single"/>
            <w:shd w:val="clear" w:color="auto" w:fill="FFFFFF"/>
          </w:rPr>
          <w:t>https://nqagroup.com/</w:t>
        </w:r>
      </w:hyperlink>
    </w:p>
    <w:p w14:paraId="36D4BD1A" w14:textId="77777777" w:rsidR="00AC467A" w:rsidRPr="006B332F" w:rsidRDefault="00AC467A"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bCs/>
          <w:color w:val="000000"/>
          <w:sz w:val="27"/>
          <w:szCs w:val="27"/>
          <w:shd w:val="clear" w:color="auto" w:fill="FFFFFF"/>
        </w:rPr>
        <w:t xml:space="preserve">- </w:t>
      </w:r>
      <w:r w:rsidRPr="006B332F">
        <w:rPr>
          <w:rFonts w:ascii="Times New Roman" w:eastAsia="Times New Roman" w:hAnsi="Times New Roman" w:cs="Times New Roman"/>
          <w:bCs/>
          <w:color w:val="222222"/>
          <w:sz w:val="27"/>
          <w:szCs w:val="27"/>
          <w:shd w:val="clear" w:color="auto" w:fill="FFFFFF"/>
        </w:rPr>
        <w:t>Web Sản phẩm:</w:t>
      </w:r>
      <w:r w:rsidRPr="006B332F">
        <w:rPr>
          <w:rFonts w:ascii="Times New Roman" w:eastAsia="Times New Roman" w:hAnsi="Times New Roman" w:cs="Times New Roman"/>
          <w:b/>
          <w:bCs/>
          <w:color w:val="222222"/>
          <w:sz w:val="27"/>
          <w:szCs w:val="27"/>
          <w:shd w:val="clear" w:color="auto" w:fill="FFFFFF"/>
        </w:rPr>
        <w:t xml:space="preserve"> </w:t>
      </w:r>
      <w:hyperlink r:id="rId6" w:history="1">
        <w:r w:rsidRPr="006B332F">
          <w:rPr>
            <w:rFonts w:ascii="Times New Roman" w:eastAsia="Times New Roman" w:hAnsi="Times New Roman" w:cs="Times New Roman"/>
            <w:b/>
            <w:bCs/>
            <w:color w:val="1155CC"/>
            <w:sz w:val="27"/>
            <w:szCs w:val="27"/>
            <w:u w:val="single"/>
            <w:shd w:val="clear" w:color="auto" w:fill="FFFFFF"/>
          </w:rPr>
          <w:t>https://vitos.com.vn/</w:t>
        </w:r>
      </w:hyperlink>
      <w:r w:rsidRPr="006B332F">
        <w:rPr>
          <w:rFonts w:ascii="Times New Roman" w:eastAsia="Times New Roman" w:hAnsi="Times New Roman" w:cs="Times New Roman"/>
          <w:b/>
          <w:bCs/>
          <w:color w:val="1155CC"/>
          <w:sz w:val="27"/>
          <w:szCs w:val="27"/>
          <w:u w:val="single"/>
          <w:shd w:val="clear" w:color="auto" w:fill="FFFFFF"/>
        </w:rPr>
        <w:t xml:space="preserve">; </w:t>
      </w:r>
      <w:hyperlink r:id="rId7" w:history="1">
        <w:r w:rsidRPr="006B332F">
          <w:rPr>
            <w:rFonts w:ascii="Times New Roman" w:eastAsia="Times New Roman" w:hAnsi="Times New Roman" w:cs="Times New Roman"/>
            <w:b/>
            <w:bCs/>
            <w:color w:val="1155CC"/>
            <w:sz w:val="27"/>
            <w:szCs w:val="27"/>
            <w:u w:val="single"/>
            <w:shd w:val="clear" w:color="auto" w:fill="FFFFFF"/>
          </w:rPr>
          <w:t>https://chako.vn/</w:t>
        </w:r>
      </w:hyperlink>
    </w:p>
    <w:p w14:paraId="1A676630" w14:textId="77777777" w:rsidR="00AC467A" w:rsidRPr="006B332F" w:rsidRDefault="00AC467A"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bCs/>
          <w:color w:val="222222"/>
          <w:sz w:val="27"/>
          <w:szCs w:val="27"/>
          <w:shd w:val="clear" w:color="auto" w:fill="FFFFFF"/>
        </w:rPr>
        <w:t>- Web Nhà máy chuẩn GMP:</w:t>
      </w:r>
      <w:r w:rsidRPr="006B332F">
        <w:rPr>
          <w:rFonts w:ascii="Times New Roman" w:eastAsia="Times New Roman" w:hAnsi="Times New Roman" w:cs="Times New Roman"/>
          <w:b/>
          <w:bCs/>
          <w:color w:val="222222"/>
          <w:sz w:val="27"/>
          <w:szCs w:val="27"/>
          <w:shd w:val="clear" w:color="auto" w:fill="FFFFFF"/>
        </w:rPr>
        <w:t xml:space="preserve"> </w:t>
      </w:r>
      <w:hyperlink r:id="rId8" w:history="1">
        <w:r w:rsidRPr="006B332F">
          <w:rPr>
            <w:rFonts w:ascii="Times New Roman" w:eastAsia="Times New Roman" w:hAnsi="Times New Roman" w:cs="Times New Roman"/>
            <w:b/>
            <w:bCs/>
            <w:color w:val="1155CC"/>
            <w:sz w:val="27"/>
            <w:szCs w:val="27"/>
            <w:u w:val="single"/>
            <w:shd w:val="clear" w:color="auto" w:fill="FFFFFF"/>
          </w:rPr>
          <w:t>https://bachthaoduoc.com.vn/</w:t>
        </w:r>
      </w:hyperlink>
    </w:p>
    <w:p w14:paraId="0BC80DD1" w14:textId="77777777" w:rsidR="006B332F" w:rsidRDefault="00AC467A"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b/>
          <w:sz w:val="27"/>
          <w:szCs w:val="27"/>
        </w:rPr>
        <w:t>2. Vị trí tuyển dụng:</w:t>
      </w:r>
      <w:r w:rsidRPr="006B332F">
        <w:rPr>
          <w:rFonts w:ascii="Times New Roman" w:eastAsia="Times New Roman" w:hAnsi="Times New Roman" w:cs="Times New Roman"/>
          <w:sz w:val="27"/>
          <w:szCs w:val="27"/>
        </w:rPr>
        <w:t xml:space="preserve"> </w:t>
      </w:r>
    </w:p>
    <w:p w14:paraId="14C6BE41" w14:textId="77777777" w:rsidR="00AC467A" w:rsidRPr="006B332F" w:rsidRDefault="00AC467A"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Thực tập sinh Nhân viên kinh doanh</w:t>
      </w:r>
      <w:r w:rsidR="006B332F">
        <w:rPr>
          <w:rFonts w:ascii="Times New Roman" w:eastAsia="Times New Roman" w:hAnsi="Times New Roman" w:cs="Times New Roman"/>
          <w:sz w:val="27"/>
          <w:szCs w:val="27"/>
        </w:rPr>
        <w:t>.</w:t>
      </w:r>
    </w:p>
    <w:p w14:paraId="277D875A" w14:textId="77777777" w:rsidR="00AC467A" w:rsidRPr="006B332F" w:rsidRDefault="00AC467A"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b/>
          <w:sz w:val="27"/>
          <w:szCs w:val="27"/>
        </w:rPr>
        <w:t>3. Số lượng:</w:t>
      </w:r>
      <w:r w:rsidRPr="006B332F">
        <w:rPr>
          <w:rFonts w:ascii="Times New Roman" w:eastAsia="Times New Roman" w:hAnsi="Times New Roman" w:cs="Times New Roman"/>
          <w:sz w:val="27"/>
          <w:szCs w:val="27"/>
        </w:rPr>
        <w:t xml:space="preserve"> 20 -30 người / 1 đợt thực tập</w:t>
      </w:r>
    </w:p>
    <w:p w14:paraId="15BE42F7" w14:textId="77777777" w:rsidR="00AC467A" w:rsidRPr="006B332F" w:rsidRDefault="00AC467A" w:rsidP="006B332F">
      <w:pPr>
        <w:spacing w:beforeLines="20" w:before="48" w:afterLines="20" w:after="48" w:line="276" w:lineRule="auto"/>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4. Mô tả công việc:</w:t>
      </w:r>
    </w:p>
    <w:p w14:paraId="3F1BCB35"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rPr>
        <w:t>- Sử dụng dữ liệu data khách hàng không giới hạn do công ty cung cấp để gọi và tư vấn sản phẩm của công ty;</w:t>
      </w:r>
    </w:p>
    <w:p w14:paraId="284F830D"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rPr>
        <w:t>- Chăm sóc khách hàng đã và đang sử dụng sản phẩm;</w:t>
      </w:r>
    </w:p>
    <w:p w14:paraId="0D63588D"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rPr>
        <w:t>- Hỗ trợ giải đáp những thắc mắc của khách hàng qua điện thoại nếu có;</w:t>
      </w:r>
    </w:p>
    <w:p w14:paraId="3748CFFF"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rPr>
        <w:t>- Thực hiện những công việc khác theo yêu cầu của quản lý.</w:t>
      </w:r>
    </w:p>
    <w:p w14:paraId="7F603B01" w14:textId="77777777" w:rsidR="00AC467A" w:rsidRPr="006B332F" w:rsidRDefault="00AC467A" w:rsidP="006B332F">
      <w:pPr>
        <w:spacing w:beforeLines="20" w:before="48" w:afterLines="20" w:after="48" w:line="276" w:lineRule="auto"/>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5. Yêu cầu công việc:</w:t>
      </w:r>
    </w:p>
    <w:p w14:paraId="29C49F9C"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shd w:val="clear" w:color="auto" w:fill="FFFFFF"/>
        </w:rPr>
        <w:t xml:space="preserve">- </w:t>
      </w:r>
      <w:r w:rsidRPr="006B332F">
        <w:rPr>
          <w:bCs/>
          <w:color w:val="000000"/>
          <w:sz w:val="27"/>
          <w:szCs w:val="27"/>
          <w:shd w:val="clear" w:color="auto" w:fill="FFFFFF"/>
        </w:rPr>
        <w:t>Kinh nghiệm làm việc</w:t>
      </w:r>
      <w:r w:rsidRPr="006B332F">
        <w:rPr>
          <w:color w:val="000000"/>
          <w:sz w:val="27"/>
          <w:szCs w:val="27"/>
          <w:shd w:val="clear" w:color="auto" w:fill="FFFFFF"/>
        </w:rPr>
        <w:t xml:space="preserve">: </w:t>
      </w:r>
      <w:r w:rsidRPr="006B332F">
        <w:rPr>
          <w:color w:val="000000"/>
          <w:sz w:val="27"/>
          <w:szCs w:val="27"/>
        </w:rPr>
        <w:t>Không yêu cầu kinh nghiệm (Có kinh nghiệm là một lợi thế);</w:t>
      </w:r>
    </w:p>
    <w:p w14:paraId="772BDC17"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bCs/>
          <w:color w:val="000000"/>
          <w:sz w:val="27"/>
          <w:szCs w:val="27"/>
          <w:shd w:val="clear" w:color="auto" w:fill="FFFFFF"/>
        </w:rPr>
        <w:t>- Độ tuổi</w:t>
      </w:r>
      <w:r w:rsidRPr="006B332F">
        <w:rPr>
          <w:color w:val="000000"/>
          <w:sz w:val="27"/>
          <w:szCs w:val="27"/>
          <w:shd w:val="clear" w:color="auto" w:fill="FFFFFF"/>
        </w:rPr>
        <w:t xml:space="preserve">: </w:t>
      </w:r>
      <w:r w:rsidR="002A0328">
        <w:rPr>
          <w:color w:val="000000"/>
          <w:sz w:val="27"/>
          <w:szCs w:val="27"/>
          <w:shd w:val="clear" w:color="auto" w:fill="FFFFFF"/>
        </w:rPr>
        <w:t>Là sinh viên năm 2, năm 3 Trường đại học.</w:t>
      </w:r>
    </w:p>
    <w:p w14:paraId="68A755F0" w14:textId="77777777" w:rsidR="002A0328"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shd w:val="clear" w:color="auto" w:fill="FFFFFF"/>
        </w:rPr>
        <w:t xml:space="preserve">- </w:t>
      </w:r>
      <w:r w:rsidRPr="006B332F">
        <w:rPr>
          <w:bCs/>
          <w:color w:val="000000"/>
          <w:sz w:val="27"/>
          <w:szCs w:val="27"/>
          <w:shd w:val="clear" w:color="auto" w:fill="FFFFFF"/>
        </w:rPr>
        <w:t>Giới tính</w:t>
      </w:r>
      <w:r w:rsidRPr="006B332F">
        <w:rPr>
          <w:color w:val="000000"/>
          <w:sz w:val="27"/>
          <w:szCs w:val="27"/>
          <w:shd w:val="clear" w:color="auto" w:fill="FFFFFF"/>
        </w:rPr>
        <w:t>: Nam/Nữ</w:t>
      </w:r>
    </w:p>
    <w:p w14:paraId="7698D47E" w14:textId="77777777" w:rsidR="00AC467A" w:rsidRPr="006B332F" w:rsidRDefault="00AC467A" w:rsidP="006B332F">
      <w:pPr>
        <w:pStyle w:val="NormalWeb"/>
        <w:spacing w:beforeLines="20" w:before="48" w:beforeAutospacing="0" w:afterLines="20" w:after="48" w:afterAutospacing="0" w:line="276" w:lineRule="auto"/>
        <w:rPr>
          <w:sz w:val="27"/>
          <w:szCs w:val="27"/>
        </w:rPr>
      </w:pPr>
      <w:r w:rsidRPr="006B332F">
        <w:rPr>
          <w:color w:val="000000"/>
          <w:sz w:val="27"/>
          <w:szCs w:val="27"/>
          <w:shd w:val="clear" w:color="auto" w:fill="FFFFFF"/>
        </w:rPr>
        <w:t xml:space="preserve">- </w:t>
      </w:r>
      <w:r w:rsidRPr="006B332F">
        <w:rPr>
          <w:bCs/>
          <w:color w:val="000000"/>
          <w:sz w:val="27"/>
          <w:szCs w:val="27"/>
          <w:shd w:val="clear" w:color="auto" w:fill="FFFFFF"/>
        </w:rPr>
        <w:t>Laptop</w:t>
      </w:r>
      <w:r w:rsidRPr="006B332F">
        <w:rPr>
          <w:color w:val="000000"/>
          <w:sz w:val="27"/>
          <w:szCs w:val="27"/>
          <w:shd w:val="clear" w:color="auto" w:fill="FFFFFF"/>
        </w:rPr>
        <w:t>: Yêu cầu</w:t>
      </w:r>
    </w:p>
    <w:p w14:paraId="601CCCB9" w14:textId="77777777" w:rsidR="00AC467A" w:rsidRPr="006B332F" w:rsidRDefault="00AC467A" w:rsidP="006B332F">
      <w:pPr>
        <w:spacing w:beforeLines="20" w:before="48" w:afterLines="20" w:after="48" w:line="276" w:lineRule="auto"/>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6. Quyền lợi được hưởng</w:t>
      </w:r>
    </w:p>
    <w:p w14:paraId="4BE6C539" w14:textId="77777777" w:rsidR="00AC467A" w:rsidRPr="006B332F" w:rsidRDefault="00AC467A" w:rsidP="006B332F">
      <w:pPr>
        <w:shd w:val="clear" w:color="auto" w:fill="FFFFFF"/>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 xml:space="preserve">- Nhân viên có năng lực tốt có </w:t>
      </w:r>
      <w:r w:rsidR="002A0328">
        <w:rPr>
          <w:rFonts w:ascii="Times New Roman" w:eastAsia="Times New Roman" w:hAnsi="Times New Roman" w:cs="Times New Roman"/>
          <w:sz w:val="27"/>
          <w:szCs w:val="27"/>
        </w:rPr>
        <w:t>cơ hội trở thành nhân viên chính thức của công ty.</w:t>
      </w:r>
    </w:p>
    <w:p w14:paraId="6F290AC0" w14:textId="77777777" w:rsidR="00AC467A" w:rsidRDefault="00AC467A" w:rsidP="006B332F">
      <w:pPr>
        <w:shd w:val="clear" w:color="auto" w:fill="FFFFFF"/>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lastRenderedPageBreak/>
        <w:t>- Môi trường làm việc năng động, thân thiện, cơ hội thăng tiến. Được đào tạo thêm đ</w:t>
      </w:r>
      <w:r w:rsidR="006B332F">
        <w:rPr>
          <w:rFonts w:ascii="Times New Roman" w:eastAsia="Times New Roman" w:hAnsi="Times New Roman" w:cs="Times New Roman"/>
          <w:sz w:val="27"/>
          <w:szCs w:val="27"/>
        </w:rPr>
        <w:t>ể nâng cao nghiệp vụ chuyên môn;</w:t>
      </w:r>
    </w:p>
    <w:p w14:paraId="148E48EF" w14:textId="77777777" w:rsidR="006B332F" w:rsidRPr="006B332F" w:rsidRDefault="006B332F" w:rsidP="006B332F">
      <w:pPr>
        <w:shd w:val="clear" w:color="auto" w:fill="FFFFFF"/>
        <w:spacing w:beforeLines="20" w:before="48" w:afterLines="20" w:after="48" w:line="276"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Được hỗ trợ dấu thực tập và lương;</w:t>
      </w:r>
    </w:p>
    <w:p w14:paraId="3190C2EE" w14:textId="77777777" w:rsidR="00460140" w:rsidRPr="006B332F" w:rsidRDefault="00AC467A" w:rsidP="006B332F">
      <w:pPr>
        <w:shd w:val="clear" w:color="auto" w:fill="FFFFFF"/>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 Mức lương</w:t>
      </w:r>
      <w:r w:rsidR="00460140" w:rsidRPr="006B332F">
        <w:rPr>
          <w:rFonts w:ascii="Times New Roman" w:eastAsia="Times New Roman" w:hAnsi="Times New Roman" w:cs="Times New Roman"/>
          <w:sz w:val="27"/>
          <w:szCs w:val="27"/>
        </w:rPr>
        <w:t>:</w:t>
      </w:r>
    </w:p>
    <w:tbl>
      <w:tblPr>
        <w:tblStyle w:val="TableGrid"/>
        <w:tblW w:w="0" w:type="auto"/>
        <w:jc w:val="center"/>
        <w:tblLook w:val="04A0" w:firstRow="1" w:lastRow="0" w:firstColumn="1" w:lastColumn="0" w:noHBand="0" w:noVBand="1"/>
      </w:tblPr>
      <w:tblGrid>
        <w:gridCol w:w="1075"/>
        <w:gridCol w:w="2430"/>
        <w:gridCol w:w="2430"/>
        <w:gridCol w:w="2790"/>
      </w:tblGrid>
      <w:tr w:rsidR="00460140" w:rsidRPr="006B332F" w14:paraId="10CCF20A" w14:textId="77777777" w:rsidTr="00460140">
        <w:trPr>
          <w:jc w:val="center"/>
        </w:trPr>
        <w:tc>
          <w:tcPr>
            <w:tcW w:w="1075" w:type="dxa"/>
          </w:tcPr>
          <w:p w14:paraId="1992F097"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Mức</w:t>
            </w:r>
          </w:p>
        </w:tc>
        <w:tc>
          <w:tcPr>
            <w:tcW w:w="2430" w:type="dxa"/>
          </w:tcPr>
          <w:p w14:paraId="35249950"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Doanh số</w:t>
            </w:r>
          </w:p>
        </w:tc>
        <w:tc>
          <w:tcPr>
            <w:tcW w:w="2430" w:type="dxa"/>
          </w:tcPr>
          <w:p w14:paraId="581A5E57"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Lương cơ bản</w:t>
            </w:r>
          </w:p>
        </w:tc>
        <w:tc>
          <w:tcPr>
            <w:tcW w:w="2790" w:type="dxa"/>
          </w:tcPr>
          <w:p w14:paraId="06A20600"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 Thưởng</w:t>
            </w:r>
          </w:p>
        </w:tc>
      </w:tr>
      <w:tr w:rsidR="00460140" w:rsidRPr="006B332F" w14:paraId="1BD20D47" w14:textId="77777777" w:rsidTr="00460140">
        <w:trPr>
          <w:jc w:val="center"/>
        </w:trPr>
        <w:tc>
          <w:tcPr>
            <w:tcW w:w="1075" w:type="dxa"/>
          </w:tcPr>
          <w:p w14:paraId="216E1A6A"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Mức 1</w:t>
            </w:r>
          </w:p>
        </w:tc>
        <w:tc>
          <w:tcPr>
            <w:tcW w:w="2430" w:type="dxa"/>
          </w:tcPr>
          <w:p w14:paraId="17F81181" w14:textId="77777777" w:rsidR="00460140" w:rsidRPr="006B332F" w:rsidRDefault="00460140"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 xml:space="preserve"> Trên 60.000.000</w:t>
            </w:r>
          </w:p>
        </w:tc>
        <w:tc>
          <w:tcPr>
            <w:tcW w:w="2430" w:type="dxa"/>
          </w:tcPr>
          <w:p w14:paraId="22C42FCC"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5.000.000</w:t>
            </w:r>
          </w:p>
        </w:tc>
        <w:tc>
          <w:tcPr>
            <w:tcW w:w="2790" w:type="dxa"/>
          </w:tcPr>
          <w:p w14:paraId="5B6A65D9"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Từ 1,3 % trở lên</w:t>
            </w:r>
          </w:p>
        </w:tc>
      </w:tr>
      <w:tr w:rsidR="00460140" w:rsidRPr="006B332F" w14:paraId="28766A3C" w14:textId="77777777" w:rsidTr="00460140">
        <w:trPr>
          <w:jc w:val="center"/>
        </w:trPr>
        <w:tc>
          <w:tcPr>
            <w:tcW w:w="1075" w:type="dxa"/>
          </w:tcPr>
          <w:p w14:paraId="64540F4B"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Mức 2</w:t>
            </w:r>
          </w:p>
        </w:tc>
        <w:tc>
          <w:tcPr>
            <w:tcW w:w="2430" w:type="dxa"/>
          </w:tcPr>
          <w:p w14:paraId="07DB9A6C"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60.000.000</w:t>
            </w:r>
          </w:p>
        </w:tc>
        <w:tc>
          <w:tcPr>
            <w:tcW w:w="2430" w:type="dxa"/>
          </w:tcPr>
          <w:p w14:paraId="0EBFE379"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4.000.000</w:t>
            </w:r>
          </w:p>
        </w:tc>
        <w:tc>
          <w:tcPr>
            <w:tcW w:w="2790" w:type="dxa"/>
          </w:tcPr>
          <w:p w14:paraId="7286624F"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1 %</w:t>
            </w:r>
          </w:p>
        </w:tc>
      </w:tr>
      <w:tr w:rsidR="00460140" w:rsidRPr="006B332F" w14:paraId="13A56ACC" w14:textId="77777777" w:rsidTr="00460140">
        <w:trPr>
          <w:jc w:val="center"/>
        </w:trPr>
        <w:tc>
          <w:tcPr>
            <w:tcW w:w="1075" w:type="dxa"/>
          </w:tcPr>
          <w:p w14:paraId="61D64B3F"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Mức 3</w:t>
            </w:r>
          </w:p>
        </w:tc>
        <w:tc>
          <w:tcPr>
            <w:tcW w:w="2430" w:type="dxa"/>
          </w:tcPr>
          <w:p w14:paraId="7511ACB7"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50.000.000</w:t>
            </w:r>
          </w:p>
        </w:tc>
        <w:tc>
          <w:tcPr>
            <w:tcW w:w="2430" w:type="dxa"/>
          </w:tcPr>
          <w:p w14:paraId="421BD9D9"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3.000.000</w:t>
            </w:r>
          </w:p>
        </w:tc>
        <w:tc>
          <w:tcPr>
            <w:tcW w:w="2790" w:type="dxa"/>
          </w:tcPr>
          <w:p w14:paraId="41812CEE"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0,8 %</w:t>
            </w:r>
          </w:p>
        </w:tc>
      </w:tr>
      <w:tr w:rsidR="00460140" w:rsidRPr="006B332F" w14:paraId="2E7D4625" w14:textId="77777777" w:rsidTr="00460140">
        <w:trPr>
          <w:jc w:val="center"/>
        </w:trPr>
        <w:tc>
          <w:tcPr>
            <w:tcW w:w="1075" w:type="dxa"/>
          </w:tcPr>
          <w:p w14:paraId="4BFEE0C3"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Mức 4</w:t>
            </w:r>
          </w:p>
        </w:tc>
        <w:tc>
          <w:tcPr>
            <w:tcW w:w="2430" w:type="dxa"/>
          </w:tcPr>
          <w:p w14:paraId="0C016BB7"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40.000.000</w:t>
            </w:r>
          </w:p>
        </w:tc>
        <w:tc>
          <w:tcPr>
            <w:tcW w:w="2430" w:type="dxa"/>
          </w:tcPr>
          <w:p w14:paraId="2D8DFAE9"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2.500.000</w:t>
            </w:r>
          </w:p>
        </w:tc>
        <w:tc>
          <w:tcPr>
            <w:tcW w:w="2790" w:type="dxa"/>
          </w:tcPr>
          <w:p w14:paraId="3ADF95A9"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0,8 %</w:t>
            </w:r>
          </w:p>
        </w:tc>
      </w:tr>
      <w:tr w:rsidR="00460140" w:rsidRPr="006B332F" w14:paraId="4A7538A8" w14:textId="77777777" w:rsidTr="00460140">
        <w:trPr>
          <w:jc w:val="center"/>
        </w:trPr>
        <w:tc>
          <w:tcPr>
            <w:tcW w:w="1075" w:type="dxa"/>
          </w:tcPr>
          <w:p w14:paraId="16F8B370"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Mức 5</w:t>
            </w:r>
          </w:p>
        </w:tc>
        <w:tc>
          <w:tcPr>
            <w:tcW w:w="2430" w:type="dxa"/>
          </w:tcPr>
          <w:p w14:paraId="5E0899CA"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30.000.000</w:t>
            </w:r>
          </w:p>
        </w:tc>
        <w:tc>
          <w:tcPr>
            <w:tcW w:w="2430" w:type="dxa"/>
          </w:tcPr>
          <w:p w14:paraId="0B00CCE0"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2.000.000</w:t>
            </w:r>
          </w:p>
        </w:tc>
        <w:tc>
          <w:tcPr>
            <w:tcW w:w="2790" w:type="dxa"/>
          </w:tcPr>
          <w:p w14:paraId="38C075D5" w14:textId="77777777" w:rsidR="00460140" w:rsidRPr="006B332F" w:rsidRDefault="00460140" w:rsidP="006B332F">
            <w:pPr>
              <w:spacing w:beforeLines="20" w:before="48" w:afterLines="20" w:after="48" w:line="276" w:lineRule="auto"/>
              <w:jc w:val="center"/>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0,5 %</w:t>
            </w:r>
          </w:p>
        </w:tc>
      </w:tr>
    </w:tbl>
    <w:p w14:paraId="0E0B5B6D" w14:textId="77777777" w:rsidR="00460140" w:rsidRPr="006B332F" w:rsidRDefault="00460140" w:rsidP="006B332F">
      <w:pPr>
        <w:shd w:val="clear" w:color="auto" w:fill="FFFFFF"/>
        <w:spacing w:beforeLines="20" w:before="48" w:afterLines="20" w:after="48" w:line="276" w:lineRule="auto"/>
        <w:rPr>
          <w:rFonts w:ascii="Times New Roman" w:eastAsia="Times New Roman" w:hAnsi="Times New Roman" w:cs="Times New Roman"/>
          <w:sz w:val="27"/>
          <w:szCs w:val="27"/>
        </w:rPr>
      </w:pPr>
    </w:p>
    <w:p w14:paraId="64BF28A1" w14:textId="77777777" w:rsidR="00460140" w:rsidRPr="006B332F" w:rsidRDefault="00460140" w:rsidP="006B332F">
      <w:pPr>
        <w:spacing w:beforeLines="20" w:before="48" w:afterLines="20" w:after="48" w:line="276" w:lineRule="auto"/>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 xml:space="preserve">7. Thời gian làm việc : </w:t>
      </w:r>
    </w:p>
    <w:p w14:paraId="1486A5FF" w14:textId="77777777" w:rsidR="00AC467A" w:rsidRPr="006B332F" w:rsidRDefault="00460140"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Làm việc từ 8 giờ 30 phút đến 17 giờ 30 phút từ Thứ 2 đến Thứ 7, nghỉ Chủ nhật.</w:t>
      </w:r>
    </w:p>
    <w:p w14:paraId="0C9AE4A2" w14:textId="77777777" w:rsidR="00460140" w:rsidRPr="006B332F" w:rsidRDefault="00460140" w:rsidP="006B332F">
      <w:pPr>
        <w:spacing w:beforeLines="20" w:before="48" w:afterLines="20" w:after="48" w:line="276" w:lineRule="auto"/>
        <w:rPr>
          <w:rFonts w:ascii="Times New Roman" w:eastAsia="Times New Roman" w:hAnsi="Times New Roman" w:cs="Times New Roman"/>
          <w:b/>
          <w:sz w:val="27"/>
          <w:szCs w:val="27"/>
        </w:rPr>
      </w:pPr>
      <w:r w:rsidRPr="006B332F">
        <w:rPr>
          <w:rFonts w:ascii="Times New Roman" w:eastAsia="Times New Roman" w:hAnsi="Times New Roman" w:cs="Times New Roman"/>
          <w:b/>
          <w:sz w:val="27"/>
          <w:szCs w:val="27"/>
        </w:rPr>
        <w:t>8. Địa chỉ làm việc:</w:t>
      </w:r>
    </w:p>
    <w:p w14:paraId="2D41C8C9" w14:textId="77777777" w:rsidR="00460140" w:rsidRPr="006B332F" w:rsidRDefault="00460140" w:rsidP="006B332F">
      <w:pPr>
        <w:spacing w:beforeLines="20" w:before="48" w:afterLines="20" w:after="48" w:line="276" w:lineRule="auto"/>
        <w:rPr>
          <w:rFonts w:ascii="Times New Roman" w:eastAsia="Times New Roman" w:hAnsi="Times New Roman" w:cs="Times New Roman"/>
          <w:sz w:val="27"/>
          <w:szCs w:val="27"/>
        </w:rPr>
      </w:pPr>
      <w:r w:rsidRPr="006B332F">
        <w:rPr>
          <w:rFonts w:ascii="Times New Roman" w:eastAsia="Times New Roman" w:hAnsi="Times New Roman" w:cs="Times New Roman"/>
          <w:sz w:val="27"/>
          <w:szCs w:val="27"/>
        </w:rPr>
        <w:t>CS1: Tòa Mỹ Sơn, Số 62 Nguyễn Huy Tưởng, Thanh Xuân, Hà Nội.</w:t>
      </w:r>
    </w:p>
    <w:p w14:paraId="4FC087C2" w14:textId="1C88E305" w:rsidR="00460140" w:rsidRDefault="00460140" w:rsidP="006B332F">
      <w:pPr>
        <w:spacing w:beforeLines="20" w:before="48" w:afterLines="20" w:after="48" w:line="276" w:lineRule="auto"/>
        <w:rPr>
          <w:rFonts w:ascii="Times New Roman" w:hAnsi="Times New Roman" w:cs="Times New Roman"/>
          <w:bCs/>
          <w:iCs/>
          <w:sz w:val="27"/>
          <w:szCs w:val="27"/>
          <w:shd w:val="clear" w:color="auto" w:fill="FFFFFF"/>
        </w:rPr>
      </w:pPr>
      <w:r w:rsidRPr="006B332F">
        <w:rPr>
          <w:rFonts w:ascii="Times New Roman" w:eastAsia="Times New Roman" w:hAnsi="Times New Roman" w:cs="Times New Roman"/>
          <w:sz w:val="27"/>
          <w:szCs w:val="27"/>
        </w:rPr>
        <w:t xml:space="preserve">CS2: Tòa Nam Anh, </w:t>
      </w:r>
      <w:r w:rsidRPr="006B332F">
        <w:rPr>
          <w:rFonts w:ascii="Times New Roman" w:hAnsi="Times New Roman" w:cs="Times New Roman"/>
          <w:bCs/>
          <w:iCs/>
          <w:sz w:val="27"/>
          <w:szCs w:val="27"/>
          <w:shd w:val="clear" w:color="auto" w:fill="FFFFFF"/>
        </w:rPr>
        <w:t>Nhân Hòa (Số</w:t>
      </w:r>
      <w:r w:rsidR="006B332F" w:rsidRPr="006B332F">
        <w:rPr>
          <w:rFonts w:ascii="Times New Roman" w:hAnsi="Times New Roman" w:cs="Times New Roman"/>
          <w:bCs/>
          <w:iCs/>
          <w:sz w:val="27"/>
          <w:szCs w:val="27"/>
          <w:shd w:val="clear" w:color="auto" w:fill="FFFFFF"/>
        </w:rPr>
        <w:t xml:space="preserve"> 68/116), Nhân Chính, </w:t>
      </w:r>
      <w:r w:rsidRPr="006B332F">
        <w:rPr>
          <w:rFonts w:ascii="Times New Roman" w:hAnsi="Times New Roman" w:cs="Times New Roman"/>
          <w:bCs/>
          <w:iCs/>
          <w:sz w:val="27"/>
          <w:szCs w:val="27"/>
          <w:shd w:val="clear" w:color="auto" w:fill="FFFFFF"/>
        </w:rPr>
        <w:t>Thanh Xuân, Hà Nội.</w:t>
      </w:r>
    </w:p>
    <w:p w14:paraId="4A7A09FD" w14:textId="0759468E" w:rsidR="009F2B1C" w:rsidRDefault="009F2B1C" w:rsidP="006B332F">
      <w:pPr>
        <w:spacing w:beforeLines="20" w:before="48" w:afterLines="20" w:after="48" w:line="276" w:lineRule="auto"/>
        <w:rPr>
          <w:rFonts w:ascii="Times New Roman" w:hAnsi="Times New Roman" w:cs="Times New Roman"/>
          <w:bCs/>
          <w:iCs/>
          <w:sz w:val="27"/>
          <w:szCs w:val="27"/>
          <w:shd w:val="clear" w:color="auto" w:fill="FFFFFF"/>
        </w:rPr>
      </w:pPr>
      <w:r>
        <w:rPr>
          <w:rFonts w:ascii="Times New Roman" w:hAnsi="Times New Roman" w:cs="Times New Roman"/>
          <w:bCs/>
          <w:iCs/>
          <w:sz w:val="27"/>
          <w:szCs w:val="27"/>
          <w:shd w:val="clear" w:color="auto" w:fill="FFFFFF"/>
        </w:rPr>
        <w:t>Liên hệ: Cô Lan – Trung tâm HTDN và HTVLSV</w:t>
      </w:r>
    </w:p>
    <w:p w14:paraId="06F476A1" w14:textId="2F0A4315" w:rsidR="009F2B1C" w:rsidRPr="006B332F" w:rsidRDefault="009F2B1C" w:rsidP="006B332F">
      <w:pPr>
        <w:spacing w:beforeLines="20" w:before="48" w:afterLines="20" w:after="48" w:line="276" w:lineRule="auto"/>
        <w:rPr>
          <w:rFonts w:ascii="Times New Roman" w:eastAsia="Times New Roman" w:hAnsi="Times New Roman" w:cs="Times New Roman"/>
          <w:sz w:val="27"/>
          <w:szCs w:val="27"/>
        </w:rPr>
      </w:pPr>
      <w:r>
        <w:rPr>
          <w:rFonts w:ascii="Times New Roman" w:hAnsi="Times New Roman" w:cs="Times New Roman"/>
          <w:bCs/>
          <w:iCs/>
          <w:sz w:val="27"/>
          <w:szCs w:val="27"/>
          <w:shd w:val="clear" w:color="auto" w:fill="FFFFFF"/>
        </w:rPr>
        <w:t>SĐT: 0935 855 566</w:t>
      </w:r>
    </w:p>
    <w:sectPr w:rsidR="009F2B1C" w:rsidRPr="006B332F" w:rsidSect="006B332F">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869"/>
    <w:multiLevelType w:val="hybridMultilevel"/>
    <w:tmpl w:val="9D2AE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31F57"/>
    <w:multiLevelType w:val="hybridMultilevel"/>
    <w:tmpl w:val="43E64B3E"/>
    <w:lvl w:ilvl="0" w:tplc="D3F05FD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07526"/>
    <w:multiLevelType w:val="hybridMultilevel"/>
    <w:tmpl w:val="13B6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F31E2"/>
    <w:multiLevelType w:val="multilevel"/>
    <w:tmpl w:val="BFEE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313652"/>
    <w:multiLevelType w:val="hybridMultilevel"/>
    <w:tmpl w:val="55DA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E1AE6"/>
    <w:multiLevelType w:val="hybridMultilevel"/>
    <w:tmpl w:val="F58CB636"/>
    <w:lvl w:ilvl="0" w:tplc="9FD89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E1D3E"/>
    <w:multiLevelType w:val="hybridMultilevel"/>
    <w:tmpl w:val="6F2A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76FA9"/>
    <w:multiLevelType w:val="hybridMultilevel"/>
    <w:tmpl w:val="39B8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14A30"/>
    <w:multiLevelType w:val="multilevel"/>
    <w:tmpl w:val="CE9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7"/>
  </w:num>
  <w:num w:numId="4">
    <w:abstractNumId w:val="4"/>
  </w:num>
  <w:num w:numId="5">
    <w:abstractNumId w:val="5"/>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E5D"/>
    <w:rsid w:val="002A0328"/>
    <w:rsid w:val="00460140"/>
    <w:rsid w:val="00607A14"/>
    <w:rsid w:val="006B332F"/>
    <w:rsid w:val="009F2B1C"/>
    <w:rsid w:val="00AC467A"/>
    <w:rsid w:val="00B5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B43D"/>
  <w15:docId w15:val="{580D9110-5CC2-4F7A-8CC9-59FC8001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E5D"/>
    <w:pPr>
      <w:ind w:left="720"/>
      <w:contextualSpacing/>
    </w:pPr>
  </w:style>
  <w:style w:type="paragraph" w:styleId="NormalWeb">
    <w:name w:val="Normal (Web)"/>
    <w:basedOn w:val="Normal"/>
    <w:uiPriority w:val="99"/>
    <w:semiHidden/>
    <w:unhideWhenUsed/>
    <w:rsid w:val="00AC4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467A"/>
    <w:rPr>
      <w:color w:val="0000FF"/>
      <w:u w:val="single"/>
    </w:rPr>
  </w:style>
  <w:style w:type="table" w:styleId="TableGrid">
    <w:name w:val="Table Grid"/>
    <w:basedOn w:val="TableNormal"/>
    <w:uiPriority w:val="39"/>
    <w:rsid w:val="0046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0276">
      <w:bodyDiv w:val="1"/>
      <w:marLeft w:val="0"/>
      <w:marRight w:val="0"/>
      <w:marTop w:val="0"/>
      <w:marBottom w:val="0"/>
      <w:divBdr>
        <w:top w:val="none" w:sz="0" w:space="0" w:color="auto"/>
        <w:left w:val="none" w:sz="0" w:space="0" w:color="auto"/>
        <w:bottom w:val="none" w:sz="0" w:space="0" w:color="auto"/>
        <w:right w:val="none" w:sz="0" w:space="0" w:color="auto"/>
      </w:divBdr>
    </w:div>
    <w:div w:id="1588884024">
      <w:bodyDiv w:val="1"/>
      <w:marLeft w:val="0"/>
      <w:marRight w:val="0"/>
      <w:marTop w:val="0"/>
      <w:marBottom w:val="0"/>
      <w:divBdr>
        <w:top w:val="none" w:sz="0" w:space="0" w:color="auto"/>
        <w:left w:val="none" w:sz="0" w:space="0" w:color="auto"/>
        <w:bottom w:val="none" w:sz="0" w:space="0" w:color="auto"/>
        <w:right w:val="none" w:sz="0" w:space="0" w:color="auto"/>
      </w:divBdr>
    </w:div>
    <w:div w:id="1607080955">
      <w:bodyDiv w:val="1"/>
      <w:marLeft w:val="0"/>
      <w:marRight w:val="0"/>
      <w:marTop w:val="0"/>
      <w:marBottom w:val="0"/>
      <w:divBdr>
        <w:top w:val="none" w:sz="0" w:space="0" w:color="auto"/>
        <w:left w:val="none" w:sz="0" w:space="0" w:color="auto"/>
        <w:bottom w:val="none" w:sz="0" w:space="0" w:color="auto"/>
        <w:right w:val="none" w:sz="0" w:space="0" w:color="auto"/>
      </w:divBdr>
    </w:div>
    <w:div w:id="1729179961">
      <w:bodyDiv w:val="1"/>
      <w:marLeft w:val="0"/>
      <w:marRight w:val="0"/>
      <w:marTop w:val="0"/>
      <w:marBottom w:val="0"/>
      <w:divBdr>
        <w:top w:val="none" w:sz="0" w:space="0" w:color="auto"/>
        <w:left w:val="none" w:sz="0" w:space="0" w:color="auto"/>
        <w:bottom w:val="none" w:sz="0" w:space="0" w:color="auto"/>
        <w:right w:val="none" w:sz="0" w:space="0" w:color="auto"/>
      </w:divBdr>
    </w:div>
    <w:div w:id="20272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hthaoduoc.com.vn/" TargetMode="External"/><Relationship Id="rId3" Type="http://schemas.openxmlformats.org/officeDocument/2006/relationships/settings" Target="settings.xml"/><Relationship Id="rId7" Type="http://schemas.openxmlformats.org/officeDocument/2006/relationships/hyperlink" Target="https://chako.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os.com.vn/" TargetMode="External"/><Relationship Id="rId5" Type="http://schemas.openxmlformats.org/officeDocument/2006/relationships/hyperlink" Target="https://nqa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2021-04-15T02:17:00Z</dcterms:created>
  <dcterms:modified xsi:type="dcterms:W3CDTF">2021-04-20T03:18:00Z</dcterms:modified>
</cp:coreProperties>
</file>